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BD" w:rsidRPr="00690802" w:rsidRDefault="004747BD" w:rsidP="004747BD">
      <w:pPr>
        <w:jc w:val="center"/>
        <w:rPr>
          <w:rFonts w:ascii="Arial" w:hAnsi="Arial" w:cs="Arial"/>
          <w:b/>
          <w:sz w:val="32"/>
          <w:szCs w:val="32"/>
        </w:rPr>
      </w:pPr>
      <w:bookmarkStart w:id="0" w:name="_GoBack"/>
      <w:bookmarkEnd w:id="0"/>
      <w:r>
        <w:rPr>
          <w:noProof/>
          <w:lang w:val="en-AU" w:eastAsia="en-AU"/>
        </w:rPr>
        <w:drawing>
          <wp:anchor distT="0" distB="0" distL="114300" distR="114300" simplePos="0" relativeHeight="251659264" behindDoc="1" locked="0" layoutInCell="1" allowOverlap="1">
            <wp:simplePos x="0" y="0"/>
            <wp:positionH relativeFrom="column">
              <wp:posOffset>-404495</wp:posOffset>
            </wp:positionH>
            <wp:positionV relativeFrom="paragraph">
              <wp:posOffset>-156210</wp:posOffset>
            </wp:positionV>
            <wp:extent cx="883920" cy="13169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1316990"/>
                    </a:xfrm>
                    <a:prstGeom prst="rect">
                      <a:avLst/>
                    </a:prstGeom>
                    <a:noFill/>
                  </pic:spPr>
                </pic:pic>
              </a:graphicData>
            </a:graphic>
          </wp:anchor>
        </w:drawing>
      </w:r>
      <w:r>
        <w:rPr>
          <w:rFonts w:ascii="Arial" w:hAnsi="Arial" w:cs="Arial"/>
          <w:b/>
          <w:sz w:val="32"/>
          <w:szCs w:val="32"/>
        </w:rPr>
        <w:t>Vermont Primary School OSHC</w:t>
      </w:r>
    </w:p>
    <w:p w:rsidR="004747BD" w:rsidRDefault="004747BD" w:rsidP="004747BD">
      <w:pPr>
        <w:pStyle w:val="NoSpacing"/>
        <w:jc w:val="center"/>
        <w:rPr>
          <w:rFonts w:ascii="Arial" w:hAnsi="Arial" w:cs="Arial"/>
          <w:b/>
          <w:sz w:val="32"/>
          <w:szCs w:val="32"/>
        </w:rPr>
      </w:pPr>
      <w:r>
        <w:rPr>
          <w:rFonts w:ascii="Arial" w:hAnsi="Arial" w:cs="Arial"/>
          <w:b/>
          <w:sz w:val="32"/>
          <w:szCs w:val="32"/>
        </w:rPr>
        <w:t>Enrolment</w:t>
      </w:r>
      <w:r w:rsidRPr="002F4615">
        <w:rPr>
          <w:rFonts w:ascii="Arial" w:hAnsi="Arial" w:cs="Arial"/>
          <w:b/>
          <w:sz w:val="32"/>
          <w:szCs w:val="32"/>
        </w:rPr>
        <w:t xml:space="preserve"> Policy </w:t>
      </w:r>
    </w:p>
    <w:p w:rsidR="004747BD" w:rsidRDefault="004747BD" w:rsidP="004747BD">
      <w:pPr>
        <w:pStyle w:val="Default"/>
        <w:ind w:left="1440" w:hanging="1440"/>
        <w:jc w:val="center"/>
        <w:rPr>
          <w:b/>
          <w:bCs/>
          <w:sz w:val="22"/>
          <w:szCs w:val="22"/>
        </w:rPr>
      </w:pPr>
    </w:p>
    <w:p w:rsidR="004747BD" w:rsidRDefault="004747BD" w:rsidP="004747BD">
      <w:pPr>
        <w:pStyle w:val="NoSpacing"/>
        <w:jc w:val="center"/>
        <w:rPr>
          <w:rFonts w:ascii="Arial" w:hAnsi="Arial" w:cs="Arial"/>
          <w:b/>
          <w:sz w:val="32"/>
          <w:szCs w:val="32"/>
        </w:rPr>
      </w:pPr>
      <w:r>
        <w:rPr>
          <w:b/>
          <w:bCs/>
        </w:rPr>
        <w:t>QUALITY AREA 2: Children’s Health and Safety</w:t>
      </w:r>
    </w:p>
    <w:p w:rsidR="004747BD" w:rsidRDefault="004747BD" w:rsidP="004747BD">
      <w:pPr>
        <w:pStyle w:val="NoSpacing"/>
        <w:jc w:val="center"/>
        <w:rPr>
          <w:sz w:val="32"/>
          <w:szCs w:val="32"/>
        </w:rPr>
      </w:pPr>
      <w:r>
        <w:rPr>
          <w:b/>
          <w:bCs/>
          <w:sz w:val="32"/>
          <w:szCs w:val="32"/>
        </w:rPr>
        <w:t xml:space="preserve"> </w:t>
      </w:r>
    </w:p>
    <w:p w:rsidR="004747BD" w:rsidRPr="00900CBB" w:rsidRDefault="004747BD" w:rsidP="004747BD">
      <w:pPr>
        <w:pStyle w:val="NoSpacing"/>
        <w:rPr>
          <w:rFonts w:ascii="Arial" w:hAnsi="Arial" w:cs="Arial"/>
          <w:sz w:val="24"/>
          <w:szCs w:val="24"/>
        </w:rPr>
      </w:pPr>
    </w:p>
    <w:p w:rsidR="004747BD" w:rsidRPr="004747BD" w:rsidRDefault="004747BD" w:rsidP="004747BD">
      <w:pPr>
        <w:pStyle w:val="NoSpacing"/>
        <w:rPr>
          <w:rFonts w:ascii="Arial" w:hAnsi="Arial" w:cs="Arial"/>
        </w:rPr>
      </w:pPr>
      <w:r w:rsidRPr="004747BD">
        <w:rPr>
          <w:rFonts w:ascii="Arial" w:hAnsi="Arial" w:cs="Arial"/>
        </w:rPr>
        <w:t>Vermont Primary School OSHC acknowledges the need to ensure accurate and relevant information relating to the specific needs of each child is available and uses effective enrolment procedures to obtain such information and to impart appropriate information to parents/guardians.</w:t>
      </w:r>
    </w:p>
    <w:p w:rsidR="004747BD" w:rsidRDefault="004747BD" w:rsidP="004747BD">
      <w:pPr>
        <w:pStyle w:val="Default"/>
      </w:pPr>
    </w:p>
    <w:p w:rsidR="004747BD" w:rsidRPr="004747BD" w:rsidRDefault="004747BD" w:rsidP="004747BD">
      <w:pPr>
        <w:pStyle w:val="NoSpacing"/>
        <w:rPr>
          <w:rFonts w:ascii="Arial" w:hAnsi="Arial" w:cs="Arial"/>
          <w:b/>
        </w:rPr>
      </w:pPr>
      <w:r w:rsidRPr="004747BD">
        <w:rPr>
          <w:rFonts w:ascii="Arial" w:hAnsi="Arial" w:cs="Arial"/>
          <w:b/>
        </w:rPr>
        <w:t xml:space="preserve">The laws and other provisions affecting this policy include: </w:t>
      </w:r>
    </w:p>
    <w:p w:rsidR="004747BD" w:rsidRPr="004747BD" w:rsidRDefault="004747BD" w:rsidP="004747BD">
      <w:pPr>
        <w:pStyle w:val="NoSpacing"/>
        <w:numPr>
          <w:ilvl w:val="0"/>
          <w:numId w:val="1"/>
        </w:numPr>
        <w:rPr>
          <w:rFonts w:ascii="Arial" w:hAnsi="Arial" w:cs="Arial"/>
        </w:rPr>
      </w:pPr>
      <w:r w:rsidRPr="004747BD">
        <w:rPr>
          <w:rFonts w:ascii="Arial" w:hAnsi="Arial" w:cs="Arial"/>
          <w:iCs/>
        </w:rPr>
        <w:t xml:space="preserve">Education and Care Services National Law Act, 2010 and Regulations 2011 </w:t>
      </w:r>
    </w:p>
    <w:p w:rsidR="004747BD" w:rsidRPr="004747BD" w:rsidRDefault="004747BD" w:rsidP="004747BD">
      <w:pPr>
        <w:pStyle w:val="NoSpacing"/>
        <w:numPr>
          <w:ilvl w:val="0"/>
          <w:numId w:val="1"/>
        </w:numPr>
        <w:rPr>
          <w:rFonts w:ascii="Arial" w:hAnsi="Arial" w:cs="Arial"/>
        </w:rPr>
      </w:pPr>
      <w:r w:rsidRPr="004747BD">
        <w:rPr>
          <w:rFonts w:ascii="Arial" w:hAnsi="Arial" w:cs="Arial"/>
          <w:iCs/>
        </w:rPr>
        <w:t xml:space="preserve">Duty of Care </w:t>
      </w:r>
    </w:p>
    <w:p w:rsidR="004747BD" w:rsidRPr="004747BD" w:rsidRDefault="004747BD" w:rsidP="004747BD">
      <w:pPr>
        <w:pStyle w:val="NoSpacing"/>
        <w:numPr>
          <w:ilvl w:val="0"/>
          <w:numId w:val="1"/>
        </w:numPr>
        <w:rPr>
          <w:rFonts w:ascii="Arial" w:hAnsi="Arial" w:cs="Arial"/>
        </w:rPr>
      </w:pPr>
      <w:r w:rsidRPr="004747BD">
        <w:rPr>
          <w:rFonts w:ascii="Arial" w:hAnsi="Arial" w:cs="Arial"/>
          <w:iCs/>
        </w:rPr>
        <w:t xml:space="preserve">NQS Area: 1.1.5; 2.1.1; 2.2.1; 2.3.4; 4.1.1; 4.2.1; 6.1; 6.2.1; 6.3.2, 6.3.3;; 7.2.1, 7.2.3; 7.3.1, 7.3.2, 7.3.4, 7.3.5. </w:t>
      </w:r>
    </w:p>
    <w:p w:rsidR="004747BD" w:rsidRPr="004747BD" w:rsidRDefault="004747BD" w:rsidP="004747BD">
      <w:pPr>
        <w:pStyle w:val="NoSpacing"/>
        <w:numPr>
          <w:ilvl w:val="0"/>
          <w:numId w:val="1"/>
        </w:numPr>
        <w:rPr>
          <w:rFonts w:ascii="Arial" w:hAnsi="Arial" w:cs="Arial"/>
        </w:rPr>
      </w:pPr>
      <w:r w:rsidRPr="004747BD">
        <w:rPr>
          <w:rFonts w:ascii="Arial" w:hAnsi="Arial" w:cs="Arial"/>
          <w:iCs/>
        </w:rPr>
        <w:t xml:space="preserve">Policies: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2.4 – Arrivals and Departures of Children,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2.11 – Including Children with Special/Additional Needs,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2.13 – Use of Photographic and Video Images of Children,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3.5 – Excursions,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3.8 – Extra-curricular Activities,</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4.6 – Medication,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4.8 – Sun Safety,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4.10 – Anaphylaxis Management,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8.15 - Children of Employees, </w:t>
      </w:r>
    </w:p>
    <w:p w:rsidR="004747BD" w:rsidRPr="004747BD" w:rsidRDefault="004747BD" w:rsidP="004747BD">
      <w:pPr>
        <w:pStyle w:val="NoSpacing"/>
        <w:numPr>
          <w:ilvl w:val="0"/>
          <w:numId w:val="2"/>
        </w:numPr>
        <w:rPr>
          <w:rFonts w:ascii="Arial" w:hAnsi="Arial" w:cs="Arial"/>
        </w:rPr>
      </w:pPr>
      <w:r w:rsidRPr="004747BD">
        <w:rPr>
          <w:rFonts w:ascii="Arial" w:hAnsi="Arial" w:cs="Arial"/>
          <w:iCs/>
        </w:rPr>
        <w:t xml:space="preserve">9.1 – Access </w:t>
      </w:r>
    </w:p>
    <w:p w:rsidR="004747BD" w:rsidRPr="004747BD" w:rsidRDefault="004747BD" w:rsidP="004747BD">
      <w:pPr>
        <w:pStyle w:val="NoSpacing"/>
        <w:rPr>
          <w:rFonts w:ascii="Arial" w:hAnsi="Arial" w:cs="Arial"/>
        </w:rPr>
      </w:pPr>
    </w:p>
    <w:p w:rsidR="004747BD" w:rsidRPr="004747BD" w:rsidRDefault="004747BD" w:rsidP="004747BD">
      <w:pPr>
        <w:pStyle w:val="NoSpacing"/>
        <w:rPr>
          <w:rFonts w:ascii="Arial" w:hAnsi="Arial" w:cs="Arial"/>
          <w:b/>
        </w:rPr>
      </w:pPr>
      <w:r w:rsidRPr="004747BD">
        <w:rPr>
          <w:rFonts w:ascii="Arial" w:hAnsi="Arial" w:cs="Arial"/>
          <w:b/>
        </w:rPr>
        <w:t xml:space="preserve">Procedures </w:t>
      </w:r>
    </w:p>
    <w:p w:rsidR="004747BD" w:rsidRPr="004747BD" w:rsidRDefault="004747BD" w:rsidP="004747BD">
      <w:pPr>
        <w:pStyle w:val="NoSpacing"/>
        <w:numPr>
          <w:ilvl w:val="0"/>
          <w:numId w:val="3"/>
        </w:numPr>
        <w:rPr>
          <w:rFonts w:ascii="Arial" w:hAnsi="Arial" w:cs="Arial"/>
        </w:rPr>
      </w:pPr>
      <w:r w:rsidRPr="004747BD">
        <w:rPr>
          <w:rFonts w:ascii="Arial" w:hAnsi="Arial" w:cs="Arial"/>
        </w:rPr>
        <w:t>The enrolment process will commence with an initial meeting between parents/guardians, child/</w:t>
      </w:r>
      <w:proofErr w:type="spellStart"/>
      <w:r w:rsidRPr="004747BD">
        <w:rPr>
          <w:rFonts w:ascii="Arial" w:hAnsi="Arial" w:cs="Arial"/>
        </w:rPr>
        <w:t>ren</w:t>
      </w:r>
      <w:proofErr w:type="spellEnd"/>
      <w:r w:rsidRPr="004747BD">
        <w:rPr>
          <w:rFonts w:ascii="Arial" w:hAnsi="Arial" w:cs="Arial"/>
        </w:rPr>
        <w:t xml:space="preserve"> and the Coordinator, where the families will be provided with a service enrolment pack, including but not limited to: </w:t>
      </w:r>
    </w:p>
    <w:p w:rsidR="004747BD" w:rsidRPr="004747BD" w:rsidRDefault="004747BD" w:rsidP="004747BD">
      <w:pPr>
        <w:pStyle w:val="NoSpacing"/>
        <w:numPr>
          <w:ilvl w:val="0"/>
          <w:numId w:val="4"/>
        </w:numPr>
        <w:rPr>
          <w:rFonts w:ascii="Arial" w:hAnsi="Arial" w:cs="Arial"/>
        </w:rPr>
      </w:pPr>
      <w:r w:rsidRPr="004747BD">
        <w:rPr>
          <w:rFonts w:ascii="Arial" w:hAnsi="Arial" w:cs="Arial"/>
        </w:rPr>
        <w:t xml:space="preserve">Child enrolment form; </w:t>
      </w:r>
    </w:p>
    <w:p w:rsidR="004747BD" w:rsidRPr="004747BD" w:rsidRDefault="004747BD" w:rsidP="004747BD">
      <w:pPr>
        <w:pStyle w:val="NoSpacing"/>
        <w:numPr>
          <w:ilvl w:val="0"/>
          <w:numId w:val="4"/>
        </w:numPr>
        <w:rPr>
          <w:rFonts w:ascii="Arial" w:hAnsi="Arial" w:cs="Arial"/>
        </w:rPr>
      </w:pPr>
      <w:r w:rsidRPr="004747BD">
        <w:rPr>
          <w:rFonts w:ascii="Arial" w:hAnsi="Arial" w:cs="Arial"/>
        </w:rPr>
        <w:t xml:space="preserve">Family handbook; </w:t>
      </w:r>
    </w:p>
    <w:p w:rsidR="004747BD" w:rsidRPr="004747BD" w:rsidRDefault="004747BD" w:rsidP="004747BD">
      <w:pPr>
        <w:pStyle w:val="NoSpacing"/>
        <w:numPr>
          <w:ilvl w:val="0"/>
          <w:numId w:val="4"/>
        </w:numPr>
        <w:rPr>
          <w:rFonts w:ascii="Arial" w:hAnsi="Arial" w:cs="Arial"/>
        </w:rPr>
      </w:pPr>
      <w:r w:rsidRPr="004747BD">
        <w:rPr>
          <w:rFonts w:ascii="Arial" w:hAnsi="Arial" w:cs="Arial"/>
        </w:rPr>
        <w:t xml:space="preserve">List of current educators, including photos; </w:t>
      </w:r>
    </w:p>
    <w:p w:rsidR="004747BD" w:rsidRPr="004747BD" w:rsidRDefault="004747BD" w:rsidP="004747BD">
      <w:pPr>
        <w:pStyle w:val="NoSpacing"/>
        <w:numPr>
          <w:ilvl w:val="0"/>
          <w:numId w:val="4"/>
        </w:numPr>
        <w:rPr>
          <w:rFonts w:ascii="Arial" w:hAnsi="Arial" w:cs="Arial"/>
        </w:rPr>
      </w:pPr>
      <w:r w:rsidRPr="004747BD">
        <w:rPr>
          <w:rFonts w:ascii="Arial" w:hAnsi="Arial" w:cs="Arial"/>
        </w:rPr>
        <w:t xml:space="preserve">Service rules and behavior expectations. </w:t>
      </w:r>
    </w:p>
    <w:p w:rsidR="004747BD" w:rsidRPr="004747BD" w:rsidRDefault="004747BD" w:rsidP="004747BD">
      <w:pPr>
        <w:pStyle w:val="NoSpacing"/>
        <w:rPr>
          <w:rFonts w:ascii="Arial" w:hAnsi="Arial" w:cs="Arial"/>
        </w:rPr>
      </w:pPr>
    </w:p>
    <w:p w:rsidR="004747BD" w:rsidRPr="004747BD" w:rsidRDefault="004747BD" w:rsidP="004747BD">
      <w:pPr>
        <w:pStyle w:val="NoSpacing"/>
        <w:numPr>
          <w:ilvl w:val="0"/>
          <w:numId w:val="3"/>
        </w:numPr>
        <w:rPr>
          <w:rFonts w:ascii="Arial" w:hAnsi="Arial" w:cs="Arial"/>
        </w:rPr>
      </w:pPr>
      <w:r w:rsidRPr="004747BD">
        <w:rPr>
          <w:rFonts w:ascii="Arial" w:hAnsi="Arial" w:cs="Arial"/>
        </w:rPr>
        <w:t>Enrolment at this Service for children over pre-scho</w:t>
      </w:r>
      <w:r>
        <w:rPr>
          <w:rFonts w:ascii="Arial" w:hAnsi="Arial" w:cs="Arial"/>
        </w:rPr>
        <w:t>ol age (but not yet started Foundation</w:t>
      </w:r>
      <w:r w:rsidRPr="004747BD">
        <w:rPr>
          <w:rFonts w:ascii="Arial" w:hAnsi="Arial" w:cs="Arial"/>
        </w:rPr>
        <w:t xml:space="preserve">) is not available from the beginning of the calendar year in which they will attend school. Once they commence school then they will gain admission. Families may need to provide documentation relating to proof of age prior to enrolment being </w:t>
      </w:r>
      <w:proofErr w:type="gramStart"/>
      <w:r w:rsidRPr="004747BD">
        <w:rPr>
          <w:rFonts w:ascii="Arial" w:hAnsi="Arial" w:cs="Arial"/>
        </w:rPr>
        <w:t>accepted</w:t>
      </w:r>
      <w:proofErr w:type="gramEnd"/>
      <w:r w:rsidRPr="004747BD">
        <w:rPr>
          <w:rFonts w:ascii="Arial" w:hAnsi="Arial" w:cs="Arial"/>
        </w:rPr>
        <w:t xml:space="preserve">. </w:t>
      </w:r>
    </w:p>
    <w:p w:rsidR="004747BD" w:rsidRPr="004747BD" w:rsidRDefault="004747BD" w:rsidP="004747BD">
      <w:pPr>
        <w:pStyle w:val="NoSpacing"/>
        <w:rPr>
          <w:rFonts w:ascii="Arial" w:hAnsi="Arial" w:cs="Arial"/>
        </w:rPr>
      </w:pPr>
    </w:p>
    <w:p w:rsidR="004747BD" w:rsidRPr="004747BD" w:rsidRDefault="004747BD" w:rsidP="004747BD">
      <w:pPr>
        <w:pStyle w:val="NoSpacing"/>
        <w:numPr>
          <w:ilvl w:val="0"/>
          <w:numId w:val="3"/>
        </w:numPr>
        <w:rPr>
          <w:rFonts w:ascii="Arial" w:hAnsi="Arial" w:cs="Arial"/>
        </w:rPr>
      </w:pPr>
      <w:r w:rsidRPr="004747BD">
        <w:rPr>
          <w:rFonts w:ascii="Arial" w:hAnsi="Arial" w:cs="Arial"/>
        </w:rPr>
        <w:t xml:space="preserve">Strictly for the purposes of enabling the Service to fulfill its Duty of Care responsibilities to the child and comply with these policies and procedures, the following information in relation to children is requested from all parents/guardians through the service enrolment form: </w:t>
      </w:r>
    </w:p>
    <w:p w:rsidR="004747BD" w:rsidRPr="004747BD" w:rsidRDefault="004747BD" w:rsidP="004747BD">
      <w:pPr>
        <w:pStyle w:val="NoSpacing"/>
        <w:numPr>
          <w:ilvl w:val="0"/>
          <w:numId w:val="5"/>
        </w:numPr>
        <w:rPr>
          <w:rFonts w:ascii="Arial" w:hAnsi="Arial" w:cs="Arial"/>
        </w:rPr>
      </w:pPr>
      <w:r w:rsidRPr="004747BD">
        <w:rPr>
          <w:rFonts w:ascii="Arial" w:hAnsi="Arial" w:cs="Arial"/>
        </w:rPr>
        <w:t xml:space="preserve">Personal details (name, address, and date of birth); </w:t>
      </w:r>
    </w:p>
    <w:p w:rsidR="004747BD" w:rsidRPr="004747BD" w:rsidRDefault="004747BD" w:rsidP="004747BD">
      <w:pPr>
        <w:pStyle w:val="NoSpacing"/>
        <w:numPr>
          <w:ilvl w:val="0"/>
          <w:numId w:val="5"/>
        </w:numPr>
        <w:rPr>
          <w:rFonts w:ascii="Arial" w:hAnsi="Arial" w:cs="Arial"/>
        </w:rPr>
      </w:pPr>
      <w:r w:rsidRPr="004747BD">
        <w:rPr>
          <w:rFonts w:ascii="Arial" w:hAnsi="Arial" w:cs="Arial"/>
        </w:rPr>
        <w:t xml:space="preserve">Name, home and work address and phone numbers of parent/guardian; </w:t>
      </w:r>
    </w:p>
    <w:p w:rsidR="004747BD" w:rsidRPr="004747BD" w:rsidRDefault="004747BD" w:rsidP="004747BD">
      <w:pPr>
        <w:pStyle w:val="NoSpacing"/>
        <w:numPr>
          <w:ilvl w:val="0"/>
          <w:numId w:val="5"/>
        </w:numPr>
        <w:rPr>
          <w:rFonts w:ascii="Arial" w:hAnsi="Arial" w:cs="Arial"/>
        </w:rPr>
      </w:pPr>
      <w:r w:rsidRPr="004747BD">
        <w:rPr>
          <w:rFonts w:ascii="Arial" w:hAnsi="Arial" w:cs="Arial"/>
        </w:rPr>
        <w:t>Name, address, phone number and relationship to child of persons (</w:t>
      </w:r>
      <w:proofErr w:type="spellStart"/>
      <w:r w:rsidRPr="004747BD">
        <w:rPr>
          <w:rFonts w:ascii="Arial" w:hAnsi="Arial" w:cs="Arial"/>
        </w:rPr>
        <w:t>authorised</w:t>
      </w:r>
      <w:proofErr w:type="spellEnd"/>
      <w:r w:rsidRPr="004747BD">
        <w:rPr>
          <w:rFonts w:ascii="Arial" w:hAnsi="Arial" w:cs="Arial"/>
        </w:rPr>
        <w:t xml:space="preserve"> nominee) who may be contacted for emergency collection; </w:t>
      </w:r>
    </w:p>
    <w:p w:rsidR="004747BD" w:rsidRPr="004747BD" w:rsidRDefault="004747BD" w:rsidP="004747BD">
      <w:pPr>
        <w:pStyle w:val="NoSpacing"/>
        <w:numPr>
          <w:ilvl w:val="0"/>
          <w:numId w:val="5"/>
        </w:numPr>
        <w:rPr>
          <w:rFonts w:ascii="Arial" w:hAnsi="Arial" w:cs="Arial"/>
        </w:rPr>
      </w:pPr>
      <w:r w:rsidRPr="004747BD">
        <w:rPr>
          <w:rFonts w:ascii="Arial" w:hAnsi="Arial" w:cs="Arial"/>
        </w:rPr>
        <w:lastRenderedPageBreak/>
        <w:t xml:space="preserve">Parental/guardianship and/or residential details (if any), including copies of relevant court orders; </w:t>
      </w:r>
    </w:p>
    <w:p w:rsidR="004747BD" w:rsidRPr="004747BD" w:rsidRDefault="004747BD" w:rsidP="004747BD">
      <w:pPr>
        <w:pStyle w:val="NoSpacing"/>
        <w:numPr>
          <w:ilvl w:val="0"/>
          <w:numId w:val="5"/>
        </w:numPr>
        <w:rPr>
          <w:rFonts w:ascii="Arial" w:hAnsi="Arial" w:cs="Arial"/>
        </w:rPr>
      </w:pPr>
      <w:r w:rsidRPr="004747BD">
        <w:rPr>
          <w:rFonts w:ascii="Arial" w:hAnsi="Arial" w:cs="Arial"/>
        </w:rPr>
        <w:t xml:space="preserve">Relevant health, medical and immunization details; </w:t>
      </w:r>
    </w:p>
    <w:p w:rsidR="004747BD" w:rsidRPr="004747BD" w:rsidRDefault="004747BD" w:rsidP="004747BD">
      <w:pPr>
        <w:pStyle w:val="NoSpacing"/>
        <w:numPr>
          <w:ilvl w:val="0"/>
          <w:numId w:val="5"/>
        </w:numPr>
        <w:rPr>
          <w:rFonts w:ascii="Arial" w:hAnsi="Arial" w:cs="Arial"/>
        </w:rPr>
      </w:pPr>
      <w:r w:rsidRPr="004747BD">
        <w:rPr>
          <w:rFonts w:ascii="Arial" w:hAnsi="Arial" w:cs="Arial"/>
        </w:rPr>
        <w:t xml:space="preserve">Name, address and phone number of the child’s doctor; </w:t>
      </w:r>
    </w:p>
    <w:p w:rsidR="004747BD" w:rsidRPr="004747BD" w:rsidRDefault="004747BD" w:rsidP="004747BD">
      <w:pPr>
        <w:pStyle w:val="NoSpacing"/>
        <w:numPr>
          <w:ilvl w:val="0"/>
          <w:numId w:val="5"/>
        </w:numPr>
        <w:rPr>
          <w:rFonts w:ascii="Arial" w:hAnsi="Arial" w:cs="Arial"/>
        </w:rPr>
      </w:pPr>
      <w:r w:rsidRPr="004747BD">
        <w:rPr>
          <w:rFonts w:ascii="Arial" w:hAnsi="Arial" w:cs="Arial"/>
        </w:rPr>
        <w:t xml:space="preserve">Any special physical, emotional, dietary, religious, cultural or other needs or considerations relating to the child; </w:t>
      </w:r>
    </w:p>
    <w:p w:rsidR="004747BD" w:rsidRPr="004747BD" w:rsidRDefault="004747BD" w:rsidP="004747BD">
      <w:pPr>
        <w:pStyle w:val="NoSpacing"/>
        <w:numPr>
          <w:ilvl w:val="0"/>
          <w:numId w:val="5"/>
        </w:numPr>
        <w:rPr>
          <w:rFonts w:ascii="Arial" w:hAnsi="Arial" w:cs="Arial"/>
        </w:rPr>
      </w:pPr>
      <w:proofErr w:type="spellStart"/>
      <w:r w:rsidRPr="004747BD">
        <w:rPr>
          <w:rFonts w:ascii="Arial" w:hAnsi="Arial" w:cs="Arial"/>
        </w:rPr>
        <w:t>Authorisation</w:t>
      </w:r>
      <w:proofErr w:type="spellEnd"/>
      <w:r w:rsidRPr="004747BD">
        <w:rPr>
          <w:rFonts w:ascii="Arial" w:hAnsi="Arial" w:cs="Arial"/>
        </w:rPr>
        <w:t xml:space="preserve"> for the service Coordinator (or nominated educator) to: </w:t>
      </w:r>
    </w:p>
    <w:p w:rsidR="004747BD" w:rsidRPr="004747BD" w:rsidRDefault="004747BD" w:rsidP="004747BD">
      <w:pPr>
        <w:pStyle w:val="NoSpacing"/>
        <w:numPr>
          <w:ilvl w:val="0"/>
          <w:numId w:val="6"/>
        </w:numPr>
        <w:rPr>
          <w:rFonts w:ascii="Arial" w:hAnsi="Arial" w:cs="Arial"/>
        </w:rPr>
      </w:pPr>
      <w:r w:rsidRPr="004747BD">
        <w:rPr>
          <w:rFonts w:ascii="Arial" w:hAnsi="Arial" w:cs="Arial"/>
        </w:rPr>
        <w:t xml:space="preserve">Provide emergency medical treatment; </w:t>
      </w:r>
    </w:p>
    <w:p w:rsidR="004747BD" w:rsidRPr="004747BD" w:rsidRDefault="004747BD" w:rsidP="004747BD">
      <w:pPr>
        <w:pStyle w:val="NoSpacing"/>
        <w:numPr>
          <w:ilvl w:val="0"/>
          <w:numId w:val="6"/>
        </w:numPr>
        <w:rPr>
          <w:rFonts w:ascii="Arial" w:hAnsi="Arial" w:cs="Arial"/>
        </w:rPr>
      </w:pPr>
      <w:r w:rsidRPr="004747BD">
        <w:rPr>
          <w:rFonts w:ascii="Arial" w:hAnsi="Arial" w:cs="Arial"/>
        </w:rPr>
        <w:t xml:space="preserve">Apply/assist to apply SPF+30 sunscreen; </w:t>
      </w:r>
    </w:p>
    <w:p w:rsidR="004747BD" w:rsidRPr="004747BD" w:rsidRDefault="004747BD" w:rsidP="004747BD">
      <w:pPr>
        <w:pStyle w:val="NoSpacing"/>
        <w:numPr>
          <w:ilvl w:val="0"/>
          <w:numId w:val="6"/>
        </w:numPr>
        <w:rPr>
          <w:rFonts w:ascii="Arial" w:hAnsi="Arial" w:cs="Arial"/>
        </w:rPr>
      </w:pPr>
      <w:r w:rsidRPr="004747BD">
        <w:rPr>
          <w:rFonts w:ascii="Arial" w:hAnsi="Arial" w:cs="Arial"/>
        </w:rPr>
        <w:t xml:space="preserve">Take and/or display children’s photographs; </w:t>
      </w:r>
    </w:p>
    <w:p w:rsidR="004747BD" w:rsidRPr="004747BD" w:rsidRDefault="004747BD" w:rsidP="004747BD">
      <w:pPr>
        <w:pStyle w:val="NoSpacing"/>
        <w:rPr>
          <w:rFonts w:ascii="Arial" w:hAnsi="Arial" w:cs="Arial"/>
        </w:rPr>
      </w:pPr>
    </w:p>
    <w:p w:rsidR="004747BD" w:rsidRPr="004747BD" w:rsidRDefault="004747BD" w:rsidP="004747BD">
      <w:pPr>
        <w:pStyle w:val="NoSpacing"/>
        <w:numPr>
          <w:ilvl w:val="0"/>
          <w:numId w:val="7"/>
        </w:numPr>
        <w:rPr>
          <w:rFonts w:ascii="Arial" w:hAnsi="Arial" w:cs="Arial"/>
        </w:rPr>
      </w:pPr>
      <w:r w:rsidRPr="004747BD">
        <w:rPr>
          <w:rFonts w:ascii="Arial" w:hAnsi="Arial" w:cs="Arial"/>
        </w:rPr>
        <w:t xml:space="preserve">The enrolment form shall also include the written consent of the parent/guardian signing the form to the use of the information by the Service in keeping with the Information Handling Policy (Privacy and Confidentiality), (see Policy 10.8) and the other Policies and Procedures of the Service from time to time. </w:t>
      </w:r>
    </w:p>
    <w:p w:rsidR="004747BD" w:rsidRPr="004747BD" w:rsidRDefault="004747BD" w:rsidP="004747BD">
      <w:pPr>
        <w:pStyle w:val="NoSpacing"/>
        <w:rPr>
          <w:rFonts w:ascii="Arial" w:hAnsi="Arial" w:cs="Arial"/>
        </w:rPr>
      </w:pPr>
    </w:p>
    <w:p w:rsidR="004747BD" w:rsidRPr="004747BD" w:rsidRDefault="004747BD" w:rsidP="004747BD">
      <w:pPr>
        <w:pStyle w:val="NoSpacing"/>
        <w:numPr>
          <w:ilvl w:val="0"/>
          <w:numId w:val="7"/>
        </w:numPr>
        <w:rPr>
          <w:rFonts w:ascii="Arial" w:hAnsi="Arial" w:cs="Arial"/>
        </w:rPr>
      </w:pPr>
      <w:r w:rsidRPr="004747BD">
        <w:rPr>
          <w:rFonts w:ascii="Arial" w:hAnsi="Arial" w:cs="Arial"/>
        </w:rPr>
        <w:t xml:space="preserve">Vermont Primary School OSHC service cannot provide its services to a child, and may refuse to do so, if the parent/guardian refuses to give any or all of the above information, as the Service will not be able to discharge its Duty of Care and other responsibilities to the child without this information. </w:t>
      </w:r>
    </w:p>
    <w:p w:rsidR="004747BD" w:rsidRPr="004747BD" w:rsidRDefault="004747BD" w:rsidP="004747BD">
      <w:pPr>
        <w:pStyle w:val="NoSpacing"/>
        <w:rPr>
          <w:rFonts w:ascii="Arial" w:hAnsi="Arial" w:cs="Arial"/>
        </w:rPr>
      </w:pPr>
    </w:p>
    <w:p w:rsidR="004747BD" w:rsidRDefault="004747BD" w:rsidP="004747BD">
      <w:pPr>
        <w:pStyle w:val="NoSpacing"/>
        <w:numPr>
          <w:ilvl w:val="0"/>
          <w:numId w:val="7"/>
        </w:numPr>
        <w:rPr>
          <w:rFonts w:ascii="Arial" w:hAnsi="Arial" w:cs="Arial"/>
        </w:rPr>
      </w:pPr>
      <w:r w:rsidRPr="004747BD">
        <w:rPr>
          <w:rFonts w:ascii="Arial" w:hAnsi="Arial" w:cs="Arial"/>
        </w:rPr>
        <w:t xml:space="preserve">Vermont Primary School OSHC service will, on a regular basis, request families to update children’s enrolment forms to ensure all parent/guardian and emergency contact information is current. </w:t>
      </w:r>
    </w:p>
    <w:p w:rsidR="007162A0" w:rsidRDefault="007162A0" w:rsidP="007162A0">
      <w:pPr>
        <w:pStyle w:val="NoSpacing"/>
        <w:ind w:left="720"/>
        <w:rPr>
          <w:rFonts w:ascii="Arial" w:hAnsi="Arial" w:cs="Arial"/>
        </w:rPr>
      </w:pPr>
    </w:p>
    <w:p w:rsidR="007162A0" w:rsidRPr="00BB76FE" w:rsidRDefault="007162A0" w:rsidP="004747BD">
      <w:pPr>
        <w:pStyle w:val="NoSpacing"/>
        <w:numPr>
          <w:ilvl w:val="0"/>
          <w:numId w:val="7"/>
        </w:numPr>
        <w:rPr>
          <w:rFonts w:ascii="Arial" w:hAnsi="Arial" w:cs="Arial"/>
          <w:highlight w:val="yellow"/>
        </w:rPr>
      </w:pPr>
      <w:r w:rsidRPr="00BB76FE">
        <w:rPr>
          <w:rFonts w:ascii="Arial" w:hAnsi="Arial" w:cs="Arial"/>
          <w:highlight w:val="yellow"/>
        </w:rPr>
        <w:t xml:space="preserve">Enrolment in the </w:t>
      </w:r>
      <w:proofErr w:type="gramStart"/>
      <w:r w:rsidRPr="00BB76FE">
        <w:rPr>
          <w:rFonts w:ascii="Arial" w:hAnsi="Arial" w:cs="Arial"/>
          <w:highlight w:val="yellow"/>
        </w:rPr>
        <w:t>four  Vacation</w:t>
      </w:r>
      <w:proofErr w:type="gramEnd"/>
      <w:r w:rsidRPr="00BB76FE">
        <w:rPr>
          <w:rFonts w:ascii="Arial" w:hAnsi="Arial" w:cs="Arial"/>
          <w:highlight w:val="yellow"/>
        </w:rPr>
        <w:t xml:space="preserve"> Care Programs can only be accessed by children who attend Vermont Primary School.</w:t>
      </w:r>
    </w:p>
    <w:p w:rsidR="004747BD" w:rsidRPr="004747BD" w:rsidRDefault="004747BD" w:rsidP="004747BD">
      <w:pPr>
        <w:pStyle w:val="NoSpacing"/>
        <w:rPr>
          <w:rFonts w:ascii="Arial" w:hAnsi="Arial" w:cs="Arial"/>
        </w:rPr>
      </w:pPr>
    </w:p>
    <w:p w:rsidR="004747BD" w:rsidRPr="004747BD" w:rsidRDefault="004747BD" w:rsidP="004747BD">
      <w:pPr>
        <w:pStyle w:val="NoSpacing"/>
        <w:numPr>
          <w:ilvl w:val="0"/>
          <w:numId w:val="7"/>
        </w:numPr>
        <w:rPr>
          <w:rFonts w:ascii="Arial" w:hAnsi="Arial" w:cs="Arial"/>
          <w:b/>
        </w:rPr>
      </w:pPr>
      <w:r w:rsidRPr="004747BD">
        <w:rPr>
          <w:rFonts w:ascii="Arial" w:hAnsi="Arial" w:cs="Arial"/>
        </w:rPr>
        <w:t>All information obtained through the enrolment procedures will be kept in strictest confidence and used only for the purposes for which it i</w:t>
      </w:r>
      <w:r>
        <w:rPr>
          <w:rFonts w:ascii="Arial" w:hAnsi="Arial" w:cs="Arial"/>
        </w:rPr>
        <w:t xml:space="preserve">s obtained (see also </w:t>
      </w:r>
      <w:proofErr w:type="gramStart"/>
      <w:r>
        <w:rPr>
          <w:rFonts w:ascii="Arial" w:hAnsi="Arial" w:cs="Arial"/>
        </w:rPr>
        <w:t xml:space="preserve">Policy </w:t>
      </w:r>
      <w:r w:rsidRPr="004747BD">
        <w:rPr>
          <w:rFonts w:ascii="Arial" w:hAnsi="Arial" w:cs="Arial"/>
        </w:rPr>
        <w:t xml:space="preserve"> Information</w:t>
      </w:r>
      <w:proofErr w:type="gramEnd"/>
      <w:r w:rsidRPr="004747BD">
        <w:rPr>
          <w:rFonts w:ascii="Arial" w:hAnsi="Arial" w:cs="Arial"/>
        </w:rPr>
        <w:t xml:space="preserve"> Handling [Privacy and Confidentiality]).</w:t>
      </w:r>
    </w:p>
    <w:p w:rsidR="004747BD" w:rsidRPr="004747BD" w:rsidRDefault="004747BD" w:rsidP="004747BD">
      <w:pPr>
        <w:jc w:val="center"/>
        <w:rPr>
          <w:rFonts w:ascii="Arial" w:hAnsi="Arial" w:cs="Arial"/>
          <w:b/>
        </w:rPr>
      </w:pPr>
    </w:p>
    <w:p w:rsidR="004747BD" w:rsidRPr="004747BD" w:rsidRDefault="004747BD" w:rsidP="004747BD">
      <w:pPr>
        <w:pStyle w:val="BodyText"/>
        <w:rPr>
          <w:rFonts w:ascii="Arial" w:hAnsi="Arial" w:cs="Arial"/>
        </w:rPr>
      </w:pPr>
      <w:r w:rsidRPr="004747BD">
        <w:rPr>
          <w:rFonts w:ascii="Arial" w:hAnsi="Arial" w:cs="Arial"/>
          <w:b/>
        </w:rPr>
        <w:t>REVIEW DATE</w:t>
      </w:r>
      <w:r>
        <w:rPr>
          <w:rFonts w:ascii="Arial" w:hAnsi="Arial" w:cs="Arial"/>
        </w:rPr>
        <w:t>:</w:t>
      </w:r>
      <w:r w:rsidRPr="004747BD">
        <w:rPr>
          <w:rFonts w:ascii="Arial" w:hAnsi="Arial" w:cs="Arial"/>
        </w:rPr>
        <w:t xml:space="preserve">  </w:t>
      </w:r>
      <w:r w:rsidR="007162A0">
        <w:rPr>
          <w:rFonts w:ascii="Arial" w:hAnsi="Arial" w:cs="Arial"/>
        </w:rPr>
        <w:t>May 2020</w:t>
      </w:r>
      <w:r w:rsidRPr="00547E50">
        <w:rPr>
          <w:rFonts w:ascii="Arial" w:hAnsi="Arial" w:cs="Arial"/>
        </w:rPr>
        <w:t>.</w:t>
      </w:r>
    </w:p>
    <w:p w:rsidR="00D40967" w:rsidRPr="004747BD" w:rsidRDefault="00825DB4"/>
    <w:sectPr w:rsidR="00D40967" w:rsidRPr="004747BD" w:rsidSect="00A7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B2"/>
    <w:multiLevelType w:val="hybridMultilevel"/>
    <w:tmpl w:val="5682551A"/>
    <w:lvl w:ilvl="0" w:tplc="04090005">
      <w:start w:val="1"/>
      <w:numFmt w:val="bullet"/>
      <w:lvlText w:val=""/>
      <w:lvlJc w:val="left"/>
      <w:pPr>
        <w:ind w:left="2056" w:hanging="360"/>
      </w:pPr>
      <w:rPr>
        <w:rFonts w:ascii="Wingdings" w:hAnsi="Wingdings" w:hint="default"/>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 w15:restartNumberingAfterBreak="0">
    <w:nsid w:val="121A2E6F"/>
    <w:multiLevelType w:val="hybridMultilevel"/>
    <w:tmpl w:val="6A28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4674A"/>
    <w:multiLevelType w:val="hybridMultilevel"/>
    <w:tmpl w:val="07A0C498"/>
    <w:lvl w:ilvl="0" w:tplc="0409000B">
      <w:start w:val="1"/>
      <w:numFmt w:val="bullet"/>
      <w:lvlText w:val=""/>
      <w:lvlJc w:val="left"/>
      <w:pPr>
        <w:ind w:left="1319" w:hanging="360"/>
      </w:pPr>
      <w:rPr>
        <w:rFonts w:ascii="Wingdings" w:hAnsi="Wingdings"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 w15:restartNumberingAfterBreak="0">
    <w:nsid w:val="2F4105E7"/>
    <w:multiLevelType w:val="hybridMultilevel"/>
    <w:tmpl w:val="318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4096C"/>
    <w:multiLevelType w:val="hybridMultilevel"/>
    <w:tmpl w:val="6C58C6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23096A"/>
    <w:multiLevelType w:val="hybridMultilevel"/>
    <w:tmpl w:val="1D1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F6C0B"/>
    <w:multiLevelType w:val="hybridMultilevel"/>
    <w:tmpl w:val="4532DC2C"/>
    <w:lvl w:ilvl="0" w:tplc="0409000B">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BD"/>
    <w:rsid w:val="004747BD"/>
    <w:rsid w:val="006F5774"/>
    <w:rsid w:val="007162A0"/>
    <w:rsid w:val="00825DB4"/>
    <w:rsid w:val="008D2D49"/>
    <w:rsid w:val="00A75BA0"/>
    <w:rsid w:val="00BB7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BA0D-97DA-4B5F-AE90-093AEC6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BD"/>
    <w:pPr>
      <w:spacing w:after="200" w:line="276" w:lineRule="auto"/>
    </w:pPr>
    <w:rPr>
      <w:lang w:val="en-US"/>
    </w:rPr>
  </w:style>
  <w:style w:type="paragraph" w:styleId="Heading1">
    <w:name w:val="heading 1"/>
    <w:basedOn w:val="Normal"/>
    <w:next w:val="Normal"/>
    <w:link w:val="Heading1Char"/>
    <w:uiPriority w:val="9"/>
    <w:qFormat/>
    <w:rsid w:val="004747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7B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747BD"/>
    <w:pPr>
      <w:spacing w:after="0" w:line="240" w:lineRule="auto"/>
    </w:pPr>
    <w:rPr>
      <w:lang w:val="en-US"/>
    </w:rPr>
  </w:style>
  <w:style w:type="character" w:customStyle="1" w:styleId="NoSpacingChar">
    <w:name w:val="No Spacing Char"/>
    <w:basedOn w:val="DefaultParagraphFont"/>
    <w:link w:val="NoSpacing"/>
    <w:uiPriority w:val="1"/>
    <w:rsid w:val="004747BD"/>
    <w:rPr>
      <w:lang w:val="en-US"/>
    </w:rPr>
  </w:style>
  <w:style w:type="character" w:customStyle="1" w:styleId="Heading1Char">
    <w:name w:val="Heading 1 Char"/>
    <w:basedOn w:val="DefaultParagraphFont"/>
    <w:link w:val="Heading1"/>
    <w:uiPriority w:val="9"/>
    <w:rsid w:val="004747BD"/>
    <w:rPr>
      <w:rFonts w:asciiTheme="majorHAnsi" w:eastAsiaTheme="majorEastAsia" w:hAnsiTheme="majorHAnsi" w:cstheme="majorBidi"/>
      <w:b/>
      <w:bCs/>
      <w:color w:val="2E74B5" w:themeColor="accent1" w:themeShade="BF"/>
      <w:sz w:val="28"/>
      <w:szCs w:val="28"/>
      <w:lang w:val="en-US"/>
    </w:rPr>
  </w:style>
  <w:style w:type="paragraph" w:styleId="BodyText">
    <w:name w:val="Body Text"/>
    <w:basedOn w:val="Normal"/>
    <w:link w:val="BodyTextChar"/>
    <w:uiPriority w:val="99"/>
    <w:unhideWhenUsed/>
    <w:rsid w:val="004747BD"/>
    <w:pPr>
      <w:spacing w:after="120"/>
    </w:pPr>
  </w:style>
  <w:style w:type="character" w:customStyle="1" w:styleId="BodyTextChar">
    <w:name w:val="Body Text Char"/>
    <w:basedOn w:val="DefaultParagraphFont"/>
    <w:link w:val="BodyText"/>
    <w:uiPriority w:val="99"/>
    <w:rsid w:val="004747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Joy J</dc:creator>
  <cp:lastModifiedBy>OSHC Admin</cp:lastModifiedBy>
  <cp:revision>2</cp:revision>
  <dcterms:created xsi:type="dcterms:W3CDTF">2020-06-03T22:01:00Z</dcterms:created>
  <dcterms:modified xsi:type="dcterms:W3CDTF">2020-06-03T22:01:00Z</dcterms:modified>
</cp:coreProperties>
</file>