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9D" w:rsidRPr="005C1408" w:rsidRDefault="00711E9D">
      <w:bookmarkStart w:id="0" w:name="_GoBack"/>
      <w:bookmarkEnd w:id="0"/>
      <w:r w:rsidRPr="005C1408">
        <w:t>Dear Parents and Carers,</w:t>
      </w:r>
    </w:p>
    <w:p w:rsidR="00711E9D" w:rsidRPr="005C1408" w:rsidRDefault="00711E9D">
      <w:r w:rsidRPr="005C1408">
        <w:t>The situation regarding the emerging outbreak of novel coronavirus has continue</w:t>
      </w:r>
      <w:r w:rsidR="005C1408">
        <w:t>d</w:t>
      </w:r>
      <w:r w:rsidRPr="005C1408">
        <w:t xml:space="preserve"> to evolve and the Commonwealth’s Chief Medical Officer and Victoria’s Chief Health Office have recommended a stronger precautionary approach to managing coronavirus for travellers returned from mainland China as of the 1</w:t>
      </w:r>
      <w:r w:rsidRPr="005C1408">
        <w:rPr>
          <w:vertAlign w:val="superscript"/>
        </w:rPr>
        <w:t>st</w:t>
      </w:r>
      <w:r w:rsidRPr="005C1408">
        <w:t xml:space="preserve"> February 2020. </w:t>
      </w:r>
    </w:p>
    <w:p w:rsidR="00711E9D" w:rsidRPr="005C1408" w:rsidRDefault="00711E9D" w:rsidP="00711E9D">
      <w:pPr>
        <w:spacing w:after="0" w:line="315" w:lineRule="atLeast"/>
        <w:rPr>
          <w:rFonts w:ascii="Arial" w:eastAsia="Times New Roman" w:hAnsi="Arial" w:cs="Arial"/>
          <w:b/>
          <w:color w:val="FF0000"/>
          <w:sz w:val="21"/>
          <w:szCs w:val="21"/>
          <w:lang w:eastAsia="en-AU"/>
        </w:rPr>
      </w:pPr>
      <w:r w:rsidRPr="005C1408">
        <w:rPr>
          <w:b/>
        </w:rPr>
        <w:t xml:space="preserve">What does this mean for Vermont Primary School Families? </w:t>
      </w:r>
      <w:r w:rsidRPr="00711E9D">
        <w:rPr>
          <w:rFonts w:ascii="Arial" w:eastAsia="Times New Roman" w:hAnsi="Arial" w:cs="Arial"/>
          <w:sz w:val="21"/>
          <w:szCs w:val="21"/>
          <w:lang w:eastAsia="en-AU"/>
        </w:rPr>
        <w:t xml:space="preserve">This recommendation is that parents/guardians/carers should ensure that any student returning from mainland China (not including Hong Kong, Macau and Taiwan) who was in mainland China on or after </w:t>
      </w:r>
      <w:r w:rsidRPr="005C1408">
        <w:rPr>
          <w:rFonts w:ascii="Arial" w:eastAsia="Times New Roman" w:hAnsi="Arial" w:cs="Arial"/>
          <w:b/>
          <w:bCs/>
          <w:sz w:val="21"/>
          <w:szCs w:val="21"/>
          <w:lang w:eastAsia="en-AU"/>
        </w:rPr>
        <w:t xml:space="preserve">1 February 2020 </w:t>
      </w:r>
      <w:r w:rsidRPr="00711E9D">
        <w:rPr>
          <w:rFonts w:ascii="Arial" w:eastAsia="Times New Roman" w:hAnsi="Arial" w:cs="Arial"/>
          <w:sz w:val="21"/>
          <w:szCs w:val="21"/>
          <w:lang w:eastAsia="en-AU"/>
        </w:rPr>
        <w:t xml:space="preserve">is isolated at home and </w:t>
      </w:r>
      <w:r w:rsidRPr="00711E9D">
        <w:rPr>
          <w:rFonts w:ascii="Arial" w:eastAsia="Times New Roman" w:hAnsi="Arial" w:cs="Arial"/>
          <w:b/>
          <w:color w:val="FF0000"/>
          <w:sz w:val="21"/>
          <w:szCs w:val="21"/>
          <w:lang w:eastAsia="en-AU"/>
        </w:rPr>
        <w:t>should not attend school until 14 days after they were last in mainland China.</w:t>
      </w:r>
    </w:p>
    <w:p w:rsidR="00711E9D" w:rsidRDefault="00711E9D" w:rsidP="00711E9D">
      <w:pPr>
        <w:spacing w:after="0" w:line="315" w:lineRule="atLeast"/>
        <w:rPr>
          <w:rFonts w:ascii="Arial" w:eastAsia="Times New Roman" w:hAnsi="Arial" w:cs="Arial"/>
          <w:b/>
          <w:color w:val="53565A"/>
          <w:sz w:val="21"/>
          <w:szCs w:val="21"/>
          <w:lang w:eastAsia="en-AU"/>
        </w:rPr>
      </w:pPr>
    </w:p>
    <w:p w:rsidR="00711E9D" w:rsidRPr="005C1408" w:rsidRDefault="00711E9D" w:rsidP="00711E9D">
      <w:pPr>
        <w:spacing w:after="0" w:line="315" w:lineRule="atLeast"/>
        <w:rPr>
          <w:rFonts w:ascii="Arial" w:eastAsia="Times New Roman" w:hAnsi="Arial" w:cs="Arial"/>
          <w:sz w:val="21"/>
          <w:szCs w:val="21"/>
          <w:lang w:eastAsia="en-AU"/>
        </w:rPr>
      </w:pPr>
      <w:r w:rsidRPr="00711E9D">
        <w:rPr>
          <w:rFonts w:ascii="Arial" w:eastAsia="Times New Roman" w:hAnsi="Arial" w:cs="Arial"/>
          <w:sz w:val="21"/>
          <w:szCs w:val="21"/>
          <w:lang w:eastAsia="en-AU"/>
        </w:rPr>
        <w:t>The existing advice remains that parents/guardians/carers of students should ensure that any student is isolated at home and should not attend school for 14 days:</w:t>
      </w:r>
    </w:p>
    <w:p w:rsidR="00711E9D" w:rsidRPr="005C1408" w:rsidRDefault="00711E9D" w:rsidP="00711E9D">
      <w:pPr>
        <w:pStyle w:val="ListParagraph"/>
        <w:numPr>
          <w:ilvl w:val="0"/>
          <w:numId w:val="3"/>
        </w:numPr>
        <w:spacing w:after="0" w:line="315" w:lineRule="atLeast"/>
        <w:rPr>
          <w:rFonts w:ascii="Arial" w:eastAsia="Times New Roman" w:hAnsi="Arial" w:cs="Arial"/>
          <w:color w:val="FF0000"/>
          <w:sz w:val="21"/>
          <w:szCs w:val="21"/>
          <w:lang w:eastAsia="en-AU"/>
        </w:rPr>
      </w:pPr>
      <w:r w:rsidRPr="005C1408">
        <w:rPr>
          <w:rFonts w:ascii="Arial" w:eastAsia="Times New Roman" w:hAnsi="Arial" w:cs="Arial"/>
          <w:color w:val="FF0000"/>
          <w:sz w:val="21"/>
          <w:szCs w:val="21"/>
          <w:lang w:eastAsia="en-AU"/>
        </w:rPr>
        <w:t>following exposure to any confirmed novel coronavirus case; or</w:t>
      </w:r>
    </w:p>
    <w:p w:rsidR="00711E9D" w:rsidRPr="005C1408" w:rsidRDefault="00711E9D" w:rsidP="00711E9D">
      <w:pPr>
        <w:pStyle w:val="ListParagraph"/>
        <w:numPr>
          <w:ilvl w:val="0"/>
          <w:numId w:val="3"/>
        </w:numPr>
        <w:spacing w:after="0" w:line="315" w:lineRule="atLeast"/>
        <w:rPr>
          <w:rFonts w:ascii="Arial" w:eastAsia="Times New Roman" w:hAnsi="Arial" w:cs="Arial"/>
          <w:color w:val="FF0000"/>
          <w:sz w:val="21"/>
          <w:szCs w:val="21"/>
          <w:lang w:eastAsia="en-AU"/>
        </w:rPr>
      </w:pPr>
      <w:proofErr w:type="gramStart"/>
      <w:r w:rsidRPr="005C1408">
        <w:rPr>
          <w:rFonts w:ascii="Arial" w:eastAsia="Times New Roman" w:hAnsi="Arial" w:cs="Arial"/>
          <w:color w:val="FF0000"/>
          <w:sz w:val="21"/>
          <w:szCs w:val="21"/>
          <w:lang w:eastAsia="en-AU"/>
        </w:rPr>
        <w:t>after</w:t>
      </w:r>
      <w:proofErr w:type="gramEnd"/>
      <w:r w:rsidRPr="005C1408">
        <w:rPr>
          <w:rFonts w:ascii="Arial" w:eastAsia="Times New Roman" w:hAnsi="Arial" w:cs="Arial"/>
          <w:color w:val="FF0000"/>
          <w:sz w:val="21"/>
          <w:szCs w:val="21"/>
          <w:lang w:eastAsia="en-AU"/>
        </w:rPr>
        <w:t xml:space="preserve"> leaving Hubei Province.</w:t>
      </w:r>
    </w:p>
    <w:p w:rsidR="005D1F24" w:rsidRDefault="005D1F24" w:rsidP="00711E9D">
      <w:pPr>
        <w:spacing w:after="0" w:line="315" w:lineRule="atLeast"/>
        <w:rPr>
          <w:rFonts w:ascii="Arial" w:eastAsia="Times New Roman" w:hAnsi="Arial" w:cs="Arial"/>
          <w:sz w:val="21"/>
          <w:szCs w:val="21"/>
          <w:lang w:eastAsia="en-AU"/>
        </w:rPr>
      </w:pPr>
    </w:p>
    <w:p w:rsidR="00711E9D" w:rsidRPr="00711E9D" w:rsidRDefault="00711E9D" w:rsidP="00711E9D">
      <w:pPr>
        <w:spacing w:after="0" w:line="315" w:lineRule="atLeast"/>
        <w:rPr>
          <w:rFonts w:ascii="Arial" w:eastAsia="Times New Roman" w:hAnsi="Arial" w:cs="Arial"/>
          <w:sz w:val="21"/>
          <w:szCs w:val="21"/>
          <w:lang w:eastAsia="en-AU"/>
        </w:rPr>
      </w:pPr>
      <w:r w:rsidRPr="00711E9D">
        <w:rPr>
          <w:rFonts w:ascii="Arial" w:eastAsia="Times New Roman" w:hAnsi="Arial" w:cs="Arial"/>
          <w:sz w:val="21"/>
          <w:szCs w:val="21"/>
          <w:lang w:eastAsia="en-AU"/>
        </w:rPr>
        <w:t xml:space="preserve">Please refer to the Department’s </w:t>
      </w:r>
      <w:hyperlink r:id="rId5" w:tgtFrame="_blank" w:history="1">
        <w:r w:rsidRPr="005C1408">
          <w:rPr>
            <w:rFonts w:ascii="Arial" w:eastAsia="Times New Roman" w:hAnsi="Arial" w:cs="Arial"/>
            <w:sz w:val="21"/>
            <w:szCs w:val="21"/>
            <w:u w:val="single"/>
            <w:lang w:eastAsia="en-AU"/>
          </w:rPr>
          <w:t>coronavirus web page</w:t>
        </w:r>
      </w:hyperlink>
      <w:r w:rsidRPr="00711E9D">
        <w:rPr>
          <w:rFonts w:ascii="Arial" w:eastAsia="Times New Roman" w:hAnsi="Arial" w:cs="Arial"/>
          <w:sz w:val="21"/>
          <w:szCs w:val="21"/>
          <w:lang w:eastAsia="en-AU"/>
        </w:rPr>
        <w:t>, where the latest advice including factsheets (with translations) for schools and parents will be uploaded as soon as available.</w:t>
      </w:r>
    </w:p>
    <w:p w:rsidR="00711E9D" w:rsidRPr="00711E9D" w:rsidRDefault="00711E9D" w:rsidP="00711E9D">
      <w:pPr>
        <w:spacing w:after="0" w:line="315" w:lineRule="atLeast"/>
        <w:rPr>
          <w:rFonts w:ascii="Arial" w:eastAsia="Times New Roman" w:hAnsi="Arial" w:cs="Arial"/>
          <w:sz w:val="21"/>
          <w:szCs w:val="21"/>
          <w:lang w:eastAsia="en-AU"/>
        </w:rPr>
      </w:pPr>
      <w:r w:rsidRPr="00711E9D">
        <w:rPr>
          <w:rFonts w:ascii="Arial" w:eastAsia="Times New Roman" w:hAnsi="Arial" w:cs="Arial"/>
          <w:sz w:val="21"/>
          <w:szCs w:val="21"/>
          <w:lang w:eastAsia="en-AU"/>
        </w:rPr>
        <w:t> </w:t>
      </w:r>
    </w:p>
    <w:p w:rsidR="00711E9D" w:rsidRPr="005C1408" w:rsidRDefault="005C1408" w:rsidP="00711E9D">
      <w:pPr>
        <w:spacing w:after="0" w:line="315" w:lineRule="atLeast"/>
        <w:rPr>
          <w:rFonts w:ascii="Arial" w:eastAsia="Times New Roman" w:hAnsi="Arial" w:cs="Arial"/>
          <w:sz w:val="21"/>
          <w:szCs w:val="21"/>
          <w:lang w:eastAsia="en-AU"/>
        </w:rPr>
      </w:pPr>
      <w:r w:rsidRPr="005C1408">
        <w:rPr>
          <w:rFonts w:ascii="Arial" w:eastAsia="Times New Roman" w:hAnsi="Arial" w:cs="Arial"/>
          <w:sz w:val="21"/>
          <w:szCs w:val="21"/>
          <w:lang w:eastAsia="en-AU"/>
        </w:rPr>
        <w:t>We will continue to provide support to the students and families who are impacted by this recommendation, your teachers will be in direct contact with you via email this week.  In addition to this, we will continue to ask all students to use hand sanitiser regularly throughout the day, educate the students on hygiene habits and make contact with all parents and carers of students who show an</w:t>
      </w:r>
      <w:r w:rsidR="005D1F24">
        <w:rPr>
          <w:rFonts w:ascii="Arial" w:eastAsia="Times New Roman" w:hAnsi="Arial" w:cs="Arial"/>
          <w:sz w:val="21"/>
          <w:szCs w:val="21"/>
          <w:lang w:eastAsia="en-AU"/>
        </w:rPr>
        <w:t>y signs of flu whilst at school</w:t>
      </w:r>
    </w:p>
    <w:p w:rsidR="00711E9D" w:rsidRDefault="00711E9D" w:rsidP="00711E9D">
      <w:pPr>
        <w:spacing w:after="0" w:line="315" w:lineRule="atLeast"/>
        <w:rPr>
          <w:rFonts w:ascii="Arial" w:eastAsia="Times New Roman" w:hAnsi="Arial" w:cs="Arial"/>
          <w:color w:val="53565A"/>
          <w:sz w:val="21"/>
          <w:szCs w:val="21"/>
          <w:lang w:eastAsia="en-AU"/>
        </w:rPr>
      </w:pPr>
    </w:p>
    <w:p w:rsidR="00711E9D" w:rsidRPr="005D1F24" w:rsidRDefault="005C1408" w:rsidP="00711E9D">
      <w:pPr>
        <w:spacing w:after="0" w:line="315" w:lineRule="atLeast"/>
        <w:rPr>
          <w:rFonts w:ascii="Arial" w:eastAsia="Times New Roman" w:hAnsi="Arial" w:cs="Arial"/>
          <w:sz w:val="21"/>
          <w:szCs w:val="21"/>
          <w:lang w:eastAsia="en-AU"/>
        </w:rPr>
      </w:pPr>
      <w:r w:rsidRPr="005D1F24">
        <w:rPr>
          <w:rFonts w:ascii="Arial" w:eastAsia="Times New Roman" w:hAnsi="Arial" w:cs="Arial"/>
          <w:sz w:val="21"/>
          <w:szCs w:val="21"/>
          <w:lang w:eastAsia="en-AU"/>
        </w:rPr>
        <w:t>The Principals</w:t>
      </w:r>
    </w:p>
    <w:p w:rsidR="005C1408" w:rsidRPr="00711E9D" w:rsidRDefault="005C1408" w:rsidP="00711E9D">
      <w:pPr>
        <w:spacing w:after="0" w:line="315" w:lineRule="atLeast"/>
        <w:rPr>
          <w:rFonts w:ascii="Arial" w:eastAsia="Times New Roman" w:hAnsi="Arial" w:cs="Arial"/>
          <w:sz w:val="21"/>
          <w:szCs w:val="21"/>
          <w:lang w:eastAsia="en-AU"/>
        </w:rPr>
      </w:pPr>
      <w:r w:rsidRPr="005D1F24">
        <w:rPr>
          <w:rFonts w:ascii="Arial" w:eastAsia="Times New Roman" w:hAnsi="Arial" w:cs="Arial"/>
          <w:sz w:val="21"/>
          <w:szCs w:val="21"/>
          <w:lang w:eastAsia="en-AU"/>
        </w:rPr>
        <w:t>Robin, Joy and Helen</w:t>
      </w:r>
    </w:p>
    <w:p w:rsidR="00711E9D" w:rsidRDefault="00711E9D" w:rsidP="00711E9D">
      <w:pPr>
        <w:spacing w:after="0" w:line="315" w:lineRule="atLeast"/>
        <w:rPr>
          <w:rFonts w:ascii="Arial" w:eastAsia="Times New Roman" w:hAnsi="Arial" w:cs="Arial"/>
          <w:b/>
          <w:color w:val="53565A"/>
          <w:sz w:val="21"/>
          <w:szCs w:val="21"/>
          <w:lang w:eastAsia="en-AU"/>
        </w:rPr>
      </w:pPr>
    </w:p>
    <w:p w:rsidR="00711E9D" w:rsidRPr="00711E9D" w:rsidRDefault="00711E9D" w:rsidP="00711E9D">
      <w:pPr>
        <w:spacing w:after="0" w:line="315" w:lineRule="atLeast"/>
        <w:rPr>
          <w:rFonts w:ascii="Arial" w:eastAsia="Times New Roman" w:hAnsi="Arial" w:cs="Arial"/>
          <w:b/>
          <w:color w:val="53565A"/>
          <w:sz w:val="21"/>
          <w:szCs w:val="21"/>
          <w:lang w:eastAsia="en-AU"/>
        </w:rPr>
      </w:pPr>
    </w:p>
    <w:p w:rsidR="00711E9D" w:rsidRPr="00711E9D" w:rsidRDefault="00711E9D" w:rsidP="00711E9D">
      <w:pPr>
        <w:spacing w:after="0" w:line="240" w:lineRule="auto"/>
        <w:rPr>
          <w:rFonts w:ascii="Times New Roman" w:eastAsia="Times New Roman" w:hAnsi="Times New Roman" w:cs="Times New Roman"/>
          <w:vanish/>
          <w:sz w:val="24"/>
          <w:szCs w:val="24"/>
          <w:lang w:eastAsia="en-AU"/>
        </w:rPr>
      </w:pPr>
    </w:p>
    <w:p w:rsidR="00711E9D" w:rsidRDefault="00711E9D"/>
    <w:sectPr w:rsidR="00711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61D"/>
    <w:multiLevelType w:val="multilevel"/>
    <w:tmpl w:val="B104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107CB"/>
    <w:multiLevelType w:val="multilevel"/>
    <w:tmpl w:val="4EB2877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565D03A7"/>
    <w:multiLevelType w:val="hybridMultilevel"/>
    <w:tmpl w:val="87BCB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9D"/>
    <w:rsid w:val="005C1408"/>
    <w:rsid w:val="005D1F24"/>
    <w:rsid w:val="00711E9D"/>
    <w:rsid w:val="008258E9"/>
    <w:rsid w:val="00965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8B3B6-E4B9-4B52-B1A0-DCAF659C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ld-paragraph">
    <w:name w:val="x_mld-paragraph"/>
    <w:basedOn w:val="Normal"/>
    <w:rsid w:val="00711E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11E9D"/>
    <w:rPr>
      <w:b/>
      <w:bCs/>
    </w:rPr>
  </w:style>
  <w:style w:type="character" w:customStyle="1" w:styleId="xmld-force-underline">
    <w:name w:val="x_mld-force-underline"/>
    <w:basedOn w:val="DefaultParagraphFont"/>
    <w:rsid w:val="00711E9D"/>
  </w:style>
  <w:style w:type="paragraph" w:styleId="ListParagraph">
    <w:name w:val="List Paragraph"/>
    <w:basedOn w:val="Normal"/>
    <w:uiPriority w:val="34"/>
    <w:qFormat/>
    <w:rsid w:val="00711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s01.safelinks.protection.outlook.com/?url=https%3A%2F%2Flist.comms.educationupdates.vic.gov.au%2Ftrack%2Fclick%3Fu%3D770f4d1425f14b0d9936ca688e358872%26id%3D3373de59%26e%3D555d17a7&amp;data=02%7C01%7Cmurphy.helen.c%40edumail.vic.gov.au%7C395d0a0f4a5f444e55eb08d7a70ef68a%7Cd96cb3371a8744cfb69b3cec334a4c1f%7C0%7C0%7C637161555024038484&amp;sdata=h%2BdLiapXUeg5JC9blgoL87ckGr%2B2jgmBGAjLSBfqfm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Murphy, Helen C</cp:lastModifiedBy>
  <cp:revision>2</cp:revision>
  <dcterms:created xsi:type="dcterms:W3CDTF">2020-02-02T21:01:00Z</dcterms:created>
  <dcterms:modified xsi:type="dcterms:W3CDTF">2020-02-02T21:01:00Z</dcterms:modified>
</cp:coreProperties>
</file>